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98" w:rsidRDefault="000E5098" w:rsidP="000E5098">
      <w:pPr>
        <w:ind w:firstLine="698"/>
        <w:jc w:val="right"/>
      </w:pPr>
      <w:bookmarkStart w:id="0" w:name="sub_1000"/>
      <w:bookmarkStart w:id="1" w:name="_GoBack"/>
      <w:bookmarkEnd w:id="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04.08.2020 г. N 497</w:t>
      </w:r>
    </w:p>
    <w:bookmarkEnd w:id="0"/>
    <w:p w:rsidR="000E5098" w:rsidRDefault="000E5098" w:rsidP="000E5098"/>
    <w:p w:rsidR="000E5098" w:rsidRDefault="000E5098" w:rsidP="000E5098">
      <w:pPr>
        <w:ind w:firstLine="698"/>
        <w:jc w:val="right"/>
      </w:pPr>
      <w:r>
        <w:rPr>
          <w:rStyle w:val="a3"/>
        </w:rPr>
        <w:t>Форма</w:t>
      </w:r>
    </w:p>
    <w:p w:rsidR="000E5098" w:rsidRDefault="000E5098" w:rsidP="000E5098"/>
    <w:p w:rsidR="000E5098" w:rsidRDefault="000E5098" w:rsidP="000E5098">
      <w:pPr>
        <w:pStyle w:val="1"/>
      </w:pPr>
      <w:r>
        <w:t>ЗАЯВЛЕНИЕ</w:t>
      </w:r>
      <w:r>
        <w:br/>
        <w:t>о признании гражданина банкротом во внесудебном порядке</w:t>
      </w:r>
    </w:p>
    <w:p w:rsidR="000E5098" w:rsidRDefault="000E5098" w:rsidP="000E5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43"/>
        <w:gridCol w:w="19"/>
        <w:gridCol w:w="254"/>
        <w:gridCol w:w="7"/>
        <w:gridCol w:w="3066"/>
        <w:gridCol w:w="24"/>
        <w:gridCol w:w="43"/>
        <w:gridCol w:w="2223"/>
        <w:gridCol w:w="24"/>
        <w:gridCol w:w="167"/>
        <w:gridCol w:w="1512"/>
        <w:gridCol w:w="1963"/>
        <w:gridCol w:w="290"/>
        <w:gridCol w:w="18"/>
        <w:gridCol w:w="15"/>
        <w:gridCol w:w="35"/>
        <w:gridCol w:w="75"/>
      </w:tblGrid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Информация о гражданине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прежняя 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прежнее 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прежнее 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место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СНИЛС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ИНН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телефона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адрес электронной почты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документ, удостоверяющий личность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серия (при наличии)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адрес регистрации по месту жительства в Российской Федерации</w:t>
            </w:r>
          </w:p>
          <w:p w:rsidR="000E5098" w:rsidRDefault="000E5098" w:rsidP="00134E24">
            <w:pPr>
              <w:pStyle w:val="a6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субъект Российской Федерации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район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город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населенный пункт (село, поселок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улица (проспект, переулок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дома (владения)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корпуса (строения)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квартиры (иного жилого помещения)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адрес регистрации по месту пребывания в Российской Федерации</w:t>
            </w:r>
          </w:p>
          <w:p w:rsidR="000E5098" w:rsidRDefault="000E5098" w:rsidP="00134E24">
            <w:pPr>
              <w:pStyle w:val="a6"/>
            </w:pPr>
            <w:r>
              <w:t>(</w:t>
            </w:r>
            <w:proofErr w:type="gramStart"/>
            <w:r>
              <w:t>при обращении с заявлением о признании гражданина банкротом во внесудебном порядке по месту</w:t>
            </w:r>
            <w:proofErr w:type="gramEnd"/>
            <w:r>
              <w:t xml:space="preserve"> пребывания)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субъект Российской Федерации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район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город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населенный пункт (село, поселок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 xml:space="preserve">улица (проспект, переулок и так </w:t>
            </w:r>
            <w:r>
              <w:lastRenderedPageBreak/>
              <w:t>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lastRenderedPageBreak/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lastRenderedPageBreak/>
              <w:t>номер дома (владения)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корпуса (строения)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квартиры (иного жилого помещения)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Информация о представителе гражданина</w:t>
            </w:r>
          </w:p>
          <w:p w:rsidR="000E5098" w:rsidRDefault="000E5098" w:rsidP="00134E24">
            <w:pPr>
              <w:pStyle w:val="a5"/>
              <w:jc w:val="center"/>
            </w:pPr>
            <w:r>
              <w:t>(если заявление подается представителем)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место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документ, удостоверяющий личность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серия (при наличии)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документ, подтверждающий полномочия представителя заявителя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выдачи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серия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Настоящим заявлением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Прошу:</w:t>
            </w:r>
          </w:p>
          <w:p w:rsidR="000E5098" w:rsidRDefault="000E5098" w:rsidP="00134E24">
            <w:pPr>
              <w:pStyle w:val="a5"/>
            </w:pPr>
            <w:proofErr w:type="gramStart"/>
            <w:r>
              <w:t xml:space="preserve">В соответствии с </w:t>
            </w:r>
            <w:hyperlink r:id="rId5" w:history="1">
              <w:r>
                <w:rPr>
                  <w:rStyle w:val="a4"/>
                </w:rPr>
                <w:t>пунктом 1 статьи 223.2</w:t>
              </w:r>
            </w:hyperlink>
            <w:r>
              <w:t xml:space="preserve"> Федерального закона от 26 октября 2002 г. N 127-ФЗ "О несостоятельности (банкротстве)" (Собрание законодательства Российской Федерации, 2002, N 43, ст. 4190; Официальный интернет-портал правовой информации (</w:t>
            </w:r>
            <w:hyperlink r:id="rId6" w:history="1">
              <w:r>
                <w:rPr>
                  <w:rStyle w:val="a4"/>
                </w:rPr>
                <w:t>www.pravo.gov.ru</w:t>
              </w:r>
            </w:hyperlink>
            <w:r>
              <w:t>), 31 июля 2020 г., N 0001202007310066) (далее - Закон о банкротстве) признать меня банкротом во внесудебном порядке.</w:t>
            </w:r>
            <w:proofErr w:type="gramEnd"/>
          </w:p>
        </w:tc>
      </w:tr>
      <w:tr w:rsidR="000E5098" w:rsidTr="00134E24"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80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Сообщаю, что я: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700" w:type="dxa"/>
            <w:gridSpan w:val="5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1"/>
          <w:wAfter w:w="71" w:type="dxa"/>
        </w:trPr>
        <w:tc>
          <w:tcPr>
            <w:tcW w:w="700" w:type="dxa"/>
            <w:gridSpan w:val="5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зарегистрирован или был зарегистрирован в качестве индивидуального предпринимателя.</w:t>
            </w:r>
          </w:p>
        </w:tc>
      </w:tr>
      <w:tr w:rsidR="000E5098" w:rsidTr="00134E24"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c>
          <w:tcPr>
            <w:tcW w:w="377" w:type="dxa"/>
            <w:tcBorders>
              <w:top w:val="single" w:sz="4" w:space="0" w:color="auto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098" w:rsidRDefault="005C53E3" w:rsidP="00134E24">
            <w:pPr>
              <w:pStyle w:val="a5"/>
              <w:jc w:val="center"/>
            </w:pPr>
            <w:hyperlink r:id="rId9" w:history="1">
              <w:r w:rsidR="000E5098">
                <w:rPr>
                  <w:rStyle w:val="a4"/>
                </w:rPr>
                <w:t>БИК</w:t>
              </w:r>
            </w:hyperlink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c>
          <w:tcPr>
            <w:tcW w:w="377" w:type="dxa"/>
            <w:tcBorders>
              <w:top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2"/>
          <w:wAfter w:w="106" w:type="dxa"/>
        </w:trPr>
        <w:tc>
          <w:tcPr>
            <w:tcW w:w="10045" w:type="dxa"/>
            <w:gridSpan w:val="16"/>
            <w:tcBorders>
              <w:top w:val="single" w:sz="4" w:space="0" w:color="auto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Подтверждаю:</w:t>
            </w:r>
          </w:p>
        </w:tc>
      </w:tr>
      <w:tr w:rsidR="000E5098" w:rsidTr="00134E24">
        <w:trPr>
          <w:gridAfter w:val="2"/>
          <w:wAfter w:w="106" w:type="dxa"/>
        </w:trPr>
        <w:tc>
          <w:tcPr>
            <w:tcW w:w="10045" w:type="dxa"/>
            <w:gridSpan w:val="16"/>
            <w:tcBorders>
              <w:top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10" w:history="1">
              <w:r>
                <w:rPr>
                  <w:rStyle w:val="a4"/>
                </w:rPr>
                <w:t>абзацем первым пункта 1 статьи 223.2</w:t>
              </w:r>
            </w:hyperlink>
            <w:r>
              <w:t xml:space="preserve"> Закона о банкротстве, а именно:</w:t>
            </w:r>
          </w:p>
          <w:p w:rsidR="000E5098" w:rsidRDefault="000E5098" w:rsidP="00134E24">
            <w:pPr>
              <w:pStyle w:val="a6"/>
            </w:pPr>
            <w:r>
              <w:t>1)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0E5098" w:rsidRDefault="000E5098" w:rsidP="00134E24">
            <w:pPr>
              <w:pStyle w:val="a6"/>
            </w:pPr>
            <w:r>
              <w:t>а) учитываются:</w:t>
            </w:r>
          </w:p>
          <w:p w:rsidR="000E5098" w:rsidRDefault="000E5098" w:rsidP="00134E24">
            <w:pPr>
              <w:pStyle w:val="a6"/>
            </w:pPr>
            <w:proofErr w:type="gramStart"/>
            <w: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0E5098" w:rsidRDefault="000E5098" w:rsidP="00134E24">
            <w:pPr>
              <w:pStyle w:val="a6"/>
            </w:pPr>
            <w: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0E5098" w:rsidRDefault="000E5098" w:rsidP="00134E24">
            <w:pPr>
              <w:pStyle w:val="a6"/>
            </w:pPr>
            <w:r>
              <w:t>б) не учитываются:</w:t>
            </w:r>
          </w:p>
          <w:p w:rsidR="000E5098" w:rsidRDefault="000E5098" w:rsidP="00134E24">
            <w:pPr>
              <w:pStyle w:val="a6"/>
            </w:pPr>
            <w: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0E5098" w:rsidRDefault="000E5098" w:rsidP="00134E24">
            <w:pPr>
              <w:pStyle w:val="a5"/>
            </w:pPr>
            <w:proofErr w:type="gramStart"/>
            <w: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1" w:history="1">
              <w:r>
                <w:rPr>
                  <w:rStyle w:val="a4"/>
                </w:rPr>
                <w:t>пункта 4 части 1 статьи 46</w:t>
              </w:r>
            </w:hyperlink>
            <w:r>
              <w:t xml:space="preserve"> Федерального закона от 2 октября 2007 года N 229-ФЗ "Об исполнительном производстве" (Собрание законодательства Российской Федерации, 2007, N 41, ст. 4849) (независимо от объема и состава требований взыскателя) и не возбуждено иное исполнительное</w:t>
            </w:r>
            <w:proofErr w:type="gramEnd"/>
            <w:r>
              <w:t xml:space="preserve"> производство после возвращения исполнительного документа взыскателю.</w:t>
            </w:r>
          </w:p>
        </w:tc>
      </w:tr>
      <w:tr w:rsidR="000E5098" w:rsidTr="00134E24">
        <w:trPr>
          <w:gridAfter w:val="3"/>
          <w:wAfter w:w="121" w:type="dxa"/>
        </w:trPr>
        <w:tc>
          <w:tcPr>
            <w:tcW w:w="10030" w:type="dxa"/>
            <w:gridSpan w:val="15"/>
            <w:tcBorders>
              <w:top w:val="nil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Я уведомлен о том, что:</w:t>
            </w:r>
          </w:p>
          <w:p w:rsidR="000E5098" w:rsidRDefault="000E5098" w:rsidP="00134E24">
            <w:pPr>
              <w:pStyle w:val="a5"/>
            </w:pPr>
            <w: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2" w:history="1">
              <w:r>
                <w:rPr>
                  <w:rStyle w:val="a4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предоставленным;</w:t>
            </w:r>
          </w:p>
          <w:p w:rsidR="000E5098" w:rsidRDefault="000E5098" w:rsidP="00134E24">
            <w:pPr>
              <w:pStyle w:val="a5"/>
            </w:pPr>
            <w:r>
              <w:t xml:space="preserve">2) в течение срока процедуры внесудебного банкротства в соответствии с </w:t>
            </w:r>
            <w:hyperlink r:id="rId13" w:history="1">
              <w:r>
                <w:rPr>
                  <w:rStyle w:val="a4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0E5098" w:rsidRDefault="000E5098" w:rsidP="00134E24">
            <w:pPr>
              <w:pStyle w:val="a5"/>
            </w:pPr>
            <w:proofErr w:type="gramStart"/>
            <w:r>
              <w:t xml:space="preserve">3) в соответствии с </w:t>
            </w:r>
            <w:hyperlink r:id="rId14" w:history="1">
              <w:r>
                <w:rPr>
                  <w:rStyle w:val="a4"/>
                </w:rPr>
                <w:t>пунктом 1 статьи 22З.5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</w:t>
            </w:r>
            <w:proofErr w:type="gramEnd"/>
            <w:r>
              <w:t xml:space="preserve"> течение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0E5098" w:rsidRDefault="000E5098" w:rsidP="00134E24">
            <w:pPr>
              <w:pStyle w:val="a5"/>
            </w:pPr>
            <w:proofErr w:type="gramStart"/>
            <w:r>
              <w:t xml:space="preserve">4) в соответствии с </w:t>
            </w:r>
            <w:hyperlink r:id="rId15" w:history="1">
              <w:r>
                <w:rPr>
                  <w:rStyle w:val="a4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6" w:history="1">
              <w:r>
                <w:rPr>
                  <w:rStyle w:val="a4"/>
                </w:rPr>
                <w:t>статьей 216</w:t>
              </w:r>
            </w:hyperlink>
            <w:r>
              <w:t xml:space="preserve"> Закона о банкротстве.</w:t>
            </w:r>
            <w:proofErr w:type="gramEnd"/>
          </w:p>
        </w:tc>
      </w:tr>
      <w:tr w:rsidR="000E5098" w:rsidTr="00134E24">
        <w:trPr>
          <w:gridAfter w:val="2"/>
          <w:wAfter w:w="107" w:type="dxa"/>
        </w:trPr>
        <w:tc>
          <w:tcPr>
            <w:tcW w:w="100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Перечень документов, прилагаемых к заявлению, являющихся его неотъемлемыми частями:</w:t>
            </w:r>
          </w:p>
        </w:tc>
      </w:tr>
      <w:tr w:rsidR="000E5098" w:rsidTr="00134E24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 xml:space="preserve">список всех известных кредиторов, оформленный по утвержденной в соответствии с </w:t>
            </w:r>
            <w:hyperlink r:id="rId18" w:history="1">
              <w:r>
                <w:rPr>
                  <w:rStyle w:val="a4"/>
                </w:rPr>
                <w:t>абзацем четвертым пункта 3 статьи 213.4</w:t>
              </w:r>
            </w:hyperlink>
            <w:r>
              <w:t xml:space="preserve"> Закона о банкротстве форме;</w:t>
            </w:r>
          </w:p>
        </w:tc>
      </w:tr>
      <w:tr w:rsidR="000E5098" w:rsidTr="00134E24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копия документа, удостоверяющего личность гражданина;</w:t>
            </w:r>
          </w:p>
        </w:tc>
      </w:tr>
      <w:tr w:rsidR="000E5098" w:rsidTr="00134E24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0E5098" w:rsidTr="00134E24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0E5098" w:rsidTr="00134E24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0E5098" w:rsidTr="00134E24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3"/>
          <w:wAfter w:w="125" w:type="dxa"/>
        </w:trPr>
        <w:tc>
          <w:tcPr>
            <w:tcW w:w="3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(заполняется от руки)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4"/>
          <w:wAfter w:w="139" w:type="dxa"/>
        </w:trPr>
        <w:tc>
          <w:tcPr>
            <w:tcW w:w="100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0E5098" w:rsidTr="00134E24">
        <w:trPr>
          <w:gridAfter w:val="4"/>
          <w:wAfter w:w="139" w:type="dxa"/>
        </w:trPr>
        <w:tc>
          <w:tcPr>
            <w:tcW w:w="100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0E5098" w:rsidTr="00134E24"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принятия заявления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(заполняется от руки)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</w:tbl>
    <w:p w:rsidR="000E5098" w:rsidRDefault="000E5098" w:rsidP="000E5098"/>
    <w:p w:rsidR="007254DC" w:rsidRDefault="007254DC"/>
    <w:sectPr w:rsidR="0072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0"/>
    <w:rsid w:val="000E5098"/>
    <w:rsid w:val="003A2FF0"/>
    <w:rsid w:val="005C53E3"/>
    <w:rsid w:val="007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0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0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50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50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E50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E509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E5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0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0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50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50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E50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E509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E5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mobileonline.garant.ru/document/redirect/77703004/223404" TargetMode="External"/><Relationship Id="rId18" Type="http://schemas.openxmlformats.org/officeDocument/2006/relationships/hyperlink" Target="http://mobileonline.garant.ru/document/redirect/185181/21343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77703004/223405" TargetMode="External"/><Relationship Id="rId17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185181/216" TargetMode="External"/><Relationship Id="rId20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990941/3145" TargetMode="External"/><Relationship Id="rId11" Type="http://schemas.openxmlformats.org/officeDocument/2006/relationships/hyperlink" Target="http://mobileonline.garant.ru/document/redirect/12156199/4601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bileonline.garant.ru/document/redirect/77703004/223201" TargetMode="External"/><Relationship Id="rId15" Type="http://schemas.openxmlformats.org/officeDocument/2006/relationships/hyperlink" Target="http://mobileonline.garant.ru/document/redirect/77703004/2236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7703004/223201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555333/0" TargetMode="External"/><Relationship Id="rId14" Type="http://schemas.openxmlformats.org/officeDocument/2006/relationships/hyperlink" Target="http://mobileonline.garant.ru/document/redirect/77703004/223501" TargetMode="External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Анастасия</dc:creator>
  <cp:lastModifiedBy>Пользователь Windows</cp:lastModifiedBy>
  <cp:revision>2</cp:revision>
  <dcterms:created xsi:type="dcterms:W3CDTF">2020-08-28T05:50:00Z</dcterms:created>
  <dcterms:modified xsi:type="dcterms:W3CDTF">2020-08-28T05:50:00Z</dcterms:modified>
</cp:coreProperties>
</file>