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1C" w:rsidRPr="0080021C" w:rsidRDefault="0080021C" w:rsidP="0080021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hAnsi="Times New Roman" w:cs="Times New Roman"/>
          <w:b/>
          <w:sz w:val="28"/>
          <w:szCs w:val="28"/>
        </w:rPr>
        <w:t xml:space="preserve">Областное государственное казенное учреждение </w:t>
      </w:r>
      <w:r w:rsidRPr="0080021C">
        <w:rPr>
          <w:rFonts w:ascii="Times New Roman" w:hAnsi="Times New Roman" w:cs="Times New Roman"/>
          <w:b/>
          <w:sz w:val="28"/>
          <w:szCs w:val="28"/>
        </w:rPr>
        <w:br/>
        <w:t>«Многофункциональный центр предоставления государственных и муниципальных услуг населению»</w:t>
      </w:r>
    </w:p>
    <w:p w:rsidR="0080021C" w:rsidRDefault="0080021C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491649" w:rsidRDefault="0080021C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 xml:space="preserve">Количество окон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1649">
        <w:rPr>
          <w:rFonts w:ascii="Times New Roman" w:hAnsi="Times New Roman" w:cs="Times New Roman"/>
          <w:sz w:val="28"/>
          <w:szCs w:val="28"/>
        </w:rPr>
        <w:t>5</w:t>
      </w:r>
    </w:p>
    <w:p w:rsidR="0080021C" w:rsidRPr="00491649" w:rsidRDefault="0080021C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открытия: 23.09.2010</w:t>
      </w:r>
    </w:p>
    <w:p w:rsidR="0090134F" w:rsidRPr="00491649" w:rsidRDefault="0080021C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>Количество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енных и муниципальных услуг – </w:t>
      </w:r>
      <w:r w:rsidR="00BA76F2">
        <w:rPr>
          <w:rFonts w:ascii="Times New Roman" w:hAnsi="Times New Roman" w:cs="Times New Roman"/>
          <w:sz w:val="28"/>
          <w:szCs w:val="28"/>
        </w:rPr>
        <w:t>1</w:t>
      </w:r>
      <w:r w:rsidR="0090134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A6F86">
        <w:rPr>
          <w:rFonts w:ascii="Times New Roman" w:hAnsi="Times New Roman" w:cs="Times New Roman"/>
          <w:sz w:val="28"/>
          <w:szCs w:val="28"/>
        </w:rPr>
        <w:t>8</w:t>
      </w:r>
    </w:p>
    <w:p w:rsidR="0080021C" w:rsidRPr="00491649" w:rsidRDefault="0080021C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услуг- </w:t>
      </w:r>
      <w:r w:rsidR="00DA6F86">
        <w:rPr>
          <w:rFonts w:ascii="Times New Roman" w:hAnsi="Times New Roman" w:cs="Times New Roman"/>
          <w:sz w:val="28"/>
          <w:szCs w:val="28"/>
        </w:rPr>
        <w:t>109</w:t>
      </w:r>
    </w:p>
    <w:p w:rsidR="0080021C" w:rsidRPr="00491649" w:rsidRDefault="0080021C" w:rsidP="0080021C">
      <w:pPr>
        <w:pStyle w:val="a3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6F86">
        <w:rPr>
          <w:rFonts w:ascii="Times New Roman" w:hAnsi="Times New Roman" w:cs="Times New Roman"/>
          <w:sz w:val="28"/>
          <w:szCs w:val="28"/>
        </w:rPr>
        <w:t>32</w:t>
      </w:r>
    </w:p>
    <w:p w:rsidR="0080021C" w:rsidRPr="00491649" w:rsidRDefault="0080021C" w:rsidP="0080021C">
      <w:pPr>
        <w:pStyle w:val="a3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6F2">
        <w:rPr>
          <w:rFonts w:ascii="Times New Roman" w:hAnsi="Times New Roman" w:cs="Times New Roman"/>
          <w:sz w:val="28"/>
          <w:szCs w:val="28"/>
        </w:rPr>
        <w:t>77</w:t>
      </w:r>
    </w:p>
    <w:p w:rsidR="0080021C" w:rsidRPr="00491649" w:rsidRDefault="002863D6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 -</w:t>
      </w:r>
      <w:r w:rsidR="00BA76F2">
        <w:rPr>
          <w:rFonts w:ascii="Times New Roman" w:hAnsi="Times New Roman" w:cs="Times New Roman"/>
          <w:sz w:val="28"/>
          <w:szCs w:val="28"/>
        </w:rPr>
        <w:t>20</w:t>
      </w:r>
    </w:p>
    <w:p w:rsidR="0080021C" w:rsidRPr="0080021C" w:rsidRDefault="0080021C" w:rsidP="008002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 xml:space="preserve">Фонды - </w:t>
      </w:r>
      <w:r w:rsidR="005B0D68" w:rsidRPr="005B0D68">
        <w:rPr>
          <w:rFonts w:ascii="Times New Roman" w:hAnsi="Times New Roman" w:cs="Times New Roman"/>
          <w:b/>
          <w:sz w:val="28"/>
          <w:szCs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  <w:r w:rsidR="00DA6F86">
        <w:rPr>
          <w:rFonts w:ascii="Times New Roman" w:hAnsi="Times New Roman" w:cs="Times New Roman"/>
          <w:sz w:val="28"/>
          <w:szCs w:val="28"/>
        </w:rPr>
        <w:t>9</w:t>
      </w:r>
    </w:p>
    <w:p w:rsidR="0080021C" w:rsidRDefault="0080021C" w:rsidP="0080021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1C">
        <w:rPr>
          <w:rFonts w:ascii="Times New Roman" w:hAnsi="Times New Roman" w:cs="Times New Roman"/>
          <w:b/>
          <w:sz w:val="28"/>
          <w:szCs w:val="28"/>
        </w:rPr>
        <w:t>Перечень услуг</w:t>
      </w:r>
    </w:p>
    <w:p w:rsidR="0080021C" w:rsidRPr="0080021C" w:rsidRDefault="0080021C" w:rsidP="0080021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УФМС России по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разрешений на привлечение и использование иностранных работников, а также разрешений на работу, патентов иностранным гражданам и лицам без гражданства.</w:t>
      </w:r>
    </w:p>
    <w:p w:rsidR="0080021C" w:rsidRPr="0080021C" w:rsidRDefault="0080021C" w:rsidP="002863D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Федерации.</w:t>
      </w:r>
    </w:p>
    <w:p w:rsidR="0080021C" w:rsidRPr="0080021C" w:rsidRDefault="0080021C" w:rsidP="002863D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учет граждан Российской Федерации по месту пребывания и по месту жительства в пределах Российской Федерации.</w:t>
      </w:r>
    </w:p>
    <w:p w:rsidR="0080021C" w:rsidRPr="0080021C" w:rsidRDefault="0080021C" w:rsidP="002863D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документов на оформление паспорта гражданина Российской Федерации, удостоверяющего личность гражданина Российской Федерации за пределами территории Российской Федерации (со сроком действия 5 лет).</w:t>
      </w:r>
    </w:p>
    <w:p w:rsidR="0080021C" w:rsidRPr="0080021C" w:rsidRDefault="0080021C" w:rsidP="0080021C">
      <w:pPr>
        <w:pStyle w:val="a3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заявлений на выдачу  сведений  из Государственного кадастра недвижимости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заявлений на постановку земельных участков  на кадастровый учет.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заявлений на кадастровый учет изменений характеристик земельных участка, учет изменений адреса земельного участка.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изменений о ранее учтенных земельных участках.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Снятие с кадастрового учета земельных участков.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запросов на выдачу сведений из Единого государственного реестра прав.</w:t>
      </w:r>
    </w:p>
    <w:p w:rsidR="0080021C" w:rsidRPr="0080021C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документов на государственную регистрацию прав на недвижимое имущество и сделок с ним.</w:t>
      </w:r>
    </w:p>
    <w:p w:rsidR="0080021C" w:rsidRPr="002863D6" w:rsidRDefault="0080021C" w:rsidP="002863D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консультативно-методической помощи.</w:t>
      </w:r>
    </w:p>
    <w:p w:rsidR="002863D6" w:rsidRDefault="002863D6" w:rsidP="00286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3D6" w:rsidRPr="002863D6" w:rsidRDefault="002863D6" w:rsidP="00286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80021C">
      <w:pPr>
        <w:pStyle w:val="a3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Управление Федеральной службы судебных приставов</w:t>
      </w:r>
    </w:p>
    <w:p w:rsidR="0080021C" w:rsidRPr="002863D6" w:rsidRDefault="0080021C" w:rsidP="002863D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Федеральной налоговой службы по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Министерства внутренних дел</w:t>
      </w: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по Костромской области</w:t>
      </w:r>
    </w:p>
    <w:p w:rsidR="0080021C" w:rsidRPr="002863D6" w:rsidRDefault="0080021C" w:rsidP="002863D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сведений об административных правонарушениях в области дорожного движения.</w:t>
      </w:r>
    </w:p>
    <w:p w:rsidR="002863D6" w:rsidRPr="0080021C" w:rsidRDefault="002863D6" w:rsidP="002863D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справки о наличии (отсутствии) судимости и (или) факта уголовного преследования о прекращении уголовного преследования.</w:t>
      </w:r>
    </w:p>
    <w:p w:rsidR="0080021C" w:rsidRPr="0080021C" w:rsidRDefault="0080021C" w:rsidP="0080021C">
      <w:pPr>
        <w:pStyle w:val="a3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инспекция труда в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Информирование и консультирование работодателей и работников по вопросам соблюдения трудового законодательства и нормативных правовых актов, содержащих нормы трудового права.</w:t>
      </w:r>
    </w:p>
    <w:p w:rsidR="0080021C" w:rsidRPr="0080021C" w:rsidRDefault="0080021C" w:rsidP="002863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уведомлений о начале осуществления юридическими лицами и индивидуальными предпринимателями отдельных видов работ и услуг при оказании социальных услуг и производстве средств индивидуальной защиты.</w:t>
      </w:r>
    </w:p>
    <w:p w:rsidR="0080021C" w:rsidRPr="0080021C" w:rsidRDefault="0080021C" w:rsidP="002863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Информирование общественности о выявленных нарушениях трудового законодательства и иных нормативных правовых актов, содержащих нормы трудового права.</w:t>
      </w:r>
    </w:p>
    <w:p w:rsidR="0080021C" w:rsidRPr="0080021C" w:rsidRDefault="0080021C" w:rsidP="002863D6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Информирование работников </w:t>
      </w:r>
      <w:proofErr w:type="gram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трудовых правах.</w:t>
      </w:r>
    </w:p>
    <w:p w:rsidR="0080021C" w:rsidRPr="0080021C" w:rsidRDefault="0080021C" w:rsidP="002863D6">
      <w:pPr>
        <w:pStyle w:val="a3"/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– Костромской региональное отделение Фонда социального страхования Российской Федерации</w:t>
      </w:r>
    </w:p>
    <w:p w:rsidR="0080021C" w:rsidRPr="0080021C" w:rsidRDefault="0080021C" w:rsidP="002863D6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4-ФСС).</w:t>
      </w:r>
    </w:p>
    <w:p w:rsidR="0080021C" w:rsidRPr="002863D6" w:rsidRDefault="0080021C" w:rsidP="002863D6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отчета (расчета), предоставляемого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(форма 4а ФСС РФ).</w:t>
      </w:r>
    </w:p>
    <w:p w:rsidR="002863D6" w:rsidRPr="0080021C" w:rsidRDefault="002863D6" w:rsidP="002863D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80021C">
      <w:pPr>
        <w:pStyle w:val="a3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863D6" w:rsidRPr="00BC3029" w:rsidRDefault="002863D6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3D6" w:rsidRPr="002863D6" w:rsidRDefault="005B0D68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>
        <w:r w:rsidR="002863D6" w:rsidRPr="002863D6">
          <w:rPr>
            <w:rStyle w:val="-"/>
            <w:rFonts w:ascii="Times New Roman" w:hAnsi="Times New Roman" w:cs="Times New Roman"/>
            <w:b/>
            <w:bCs/>
            <w:color w:val="000000"/>
            <w:sz w:val="28"/>
            <w:szCs w:val="28"/>
            <w:u w:val="none"/>
          </w:rPr>
          <w:t>Управление Федеральной службы по надзору в сфере защиты прав потребителей и благополучия человека в Костромской области.</w:t>
        </w:r>
      </w:hyperlink>
    </w:p>
    <w:p w:rsidR="002863D6" w:rsidRPr="00744870" w:rsidRDefault="002863D6" w:rsidP="002863D6">
      <w:pPr>
        <w:pStyle w:val="a3"/>
        <w:tabs>
          <w:tab w:val="left" w:pos="210"/>
          <w:tab w:val="left" w:pos="750"/>
          <w:tab w:val="left" w:pos="792"/>
          <w:tab w:val="left" w:pos="834"/>
          <w:tab w:val="left" w:pos="876"/>
          <w:tab w:val="left" w:pos="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870">
        <w:rPr>
          <w:rFonts w:ascii="Times New Roman" w:hAnsi="Times New Roman" w:cs="Times New Roman"/>
          <w:color w:val="000000"/>
          <w:sz w:val="28"/>
          <w:szCs w:val="28"/>
        </w:rPr>
        <w:t>1. 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предусмотренным постановлением Правительства Российской Федерации от 16 июля 2009 г. №584 «Об уведомительном порядке осуществления отдельных видов предпринимательской деятельности».</w:t>
      </w:r>
    </w:p>
    <w:p w:rsidR="002863D6" w:rsidRDefault="002863D6" w:rsidP="002863D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Отделение Пенсионного фонда Российской Федерации по Костромской области</w:t>
      </w:r>
    </w:p>
    <w:p w:rsidR="002863D6" w:rsidRPr="00491649" w:rsidRDefault="002863D6" w:rsidP="002863D6">
      <w:pPr>
        <w:pStyle w:val="ab"/>
        <w:tabs>
          <w:tab w:val="left" w:pos="126"/>
          <w:tab w:val="left" w:pos="750"/>
          <w:tab w:val="left" w:pos="792"/>
          <w:tab w:val="left" w:pos="834"/>
        </w:tabs>
        <w:spacing w:after="0" w:line="240" w:lineRule="auto"/>
        <w:ind w:hanging="64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color w:val="000000"/>
          <w:sz w:val="28"/>
          <w:szCs w:val="28"/>
        </w:rPr>
        <w:t xml:space="preserve">1. Прием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ему средств пенсионных накоплений. </w:t>
      </w:r>
    </w:p>
    <w:p w:rsidR="002863D6" w:rsidRPr="00491649" w:rsidRDefault="002863D6" w:rsidP="002863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 xml:space="preserve">2. Прием заявлений </w:t>
      </w:r>
      <w:proofErr w:type="gramStart"/>
      <w:r w:rsidRPr="00491649">
        <w:rPr>
          <w:rFonts w:ascii="Times New Roman" w:hAnsi="Times New Roman" w:cs="Times New Roman"/>
          <w:sz w:val="28"/>
          <w:szCs w:val="28"/>
        </w:rPr>
        <w:t>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</w:t>
      </w:r>
      <w:proofErr w:type="gramEnd"/>
      <w:r w:rsidRPr="00491649">
        <w:rPr>
          <w:rFonts w:ascii="Times New Roman" w:hAnsi="Times New Roman" w:cs="Times New Roman"/>
          <w:sz w:val="28"/>
          <w:szCs w:val="28"/>
        </w:rPr>
        <w:t xml:space="preserve"> трудовой пенсии. </w:t>
      </w:r>
    </w:p>
    <w:p w:rsidR="002863D6" w:rsidRDefault="002863D6" w:rsidP="002863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49">
        <w:rPr>
          <w:rFonts w:ascii="Times New Roman" w:hAnsi="Times New Roman" w:cs="Times New Roman"/>
          <w:sz w:val="28"/>
          <w:szCs w:val="28"/>
        </w:rPr>
        <w:t>3. Прием заявлений на выдачу государственного сертификата на</w:t>
      </w:r>
      <w:r>
        <w:rPr>
          <w:rFonts w:ascii="Times New Roman" w:hAnsi="Times New Roman" w:cs="Times New Roman"/>
          <w:sz w:val="28"/>
          <w:szCs w:val="28"/>
        </w:rPr>
        <w:t xml:space="preserve"> материнский (семейный) капитал.</w:t>
      </w:r>
    </w:p>
    <w:p w:rsidR="002863D6" w:rsidRPr="00491649" w:rsidRDefault="002863D6" w:rsidP="002863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заявления о распоряжении средствами материнского (семейного) капитала.</w:t>
      </w:r>
    </w:p>
    <w:p w:rsidR="002863D6" w:rsidRPr="00491649" w:rsidRDefault="002863D6" w:rsidP="002863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91649">
        <w:rPr>
          <w:rFonts w:ascii="Times New Roman" w:hAnsi="Times New Roman" w:cs="Times New Roman"/>
          <w:sz w:val="28"/>
          <w:szCs w:val="28"/>
        </w:rPr>
        <w:t xml:space="preserve">. 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свидетельства. </w:t>
      </w:r>
    </w:p>
    <w:p w:rsidR="002863D6" w:rsidRDefault="002863D6" w:rsidP="002863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91649">
        <w:rPr>
          <w:rFonts w:ascii="Times New Roman" w:hAnsi="Times New Roman" w:cs="Times New Roman"/>
          <w:sz w:val="28"/>
          <w:szCs w:val="28"/>
        </w:rPr>
        <w:t>.  Прием заявлений по предоставлению информации застрахованным лицам о состоянии их индивидуальных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</w:r>
      <w:proofErr w:type="gramStart"/>
      <w:r w:rsidRPr="0049164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91649">
        <w:rPr>
          <w:rFonts w:ascii="Times New Roman" w:hAnsi="Times New Roman" w:cs="Times New Roman"/>
          <w:sz w:val="28"/>
          <w:szCs w:val="28"/>
        </w:rPr>
        <w:t xml:space="preserve">я финансирования накопительной части трудовой пенсии в Российской Федерации». </w:t>
      </w:r>
    </w:p>
    <w:p w:rsidR="002863D6" w:rsidRPr="00BC3029" w:rsidRDefault="002863D6" w:rsidP="002863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услуг.</w:t>
      </w:r>
    </w:p>
    <w:p w:rsidR="0080021C" w:rsidRPr="0080021C" w:rsidRDefault="0080021C" w:rsidP="0080021C">
      <w:pPr>
        <w:pStyle w:val="a3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Костромской филиал </w:t>
      </w:r>
      <w:proofErr w:type="spellStart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ФГУП</w:t>
      </w:r>
      <w:proofErr w:type="spellEnd"/>
      <w:proofErr w:type="gramStart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остехинвентаризация</w:t>
      </w:r>
      <w:proofErr w:type="spellEnd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Федеральное БТИ»</w:t>
      </w:r>
    </w:p>
    <w:p w:rsidR="0080021C" w:rsidRPr="0080021C" w:rsidRDefault="0080021C" w:rsidP="002863D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Техническая инвентаризация объектов капитального строительства.</w:t>
      </w:r>
    </w:p>
    <w:p w:rsidR="0080021C" w:rsidRPr="0080021C" w:rsidRDefault="0080021C" w:rsidP="002863D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Рыночная оценка движимого и недвижимого имущества (квартир, нежилых помещений, земельных участков, автомобилей).</w:t>
      </w:r>
    </w:p>
    <w:p w:rsidR="0080021C" w:rsidRPr="0080021C" w:rsidRDefault="0080021C" w:rsidP="002863D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Межевание, геодезическая и топографическая съемка земельных участков, землеустроительная экспертиза.</w:t>
      </w:r>
    </w:p>
    <w:p w:rsidR="0080021C" w:rsidRPr="0080021C" w:rsidRDefault="0080021C" w:rsidP="002863D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Перепланировка жилых и нежилых помещений.</w:t>
      </w:r>
    </w:p>
    <w:p w:rsidR="002863D6" w:rsidRPr="00DA6F86" w:rsidRDefault="0080021C" w:rsidP="002863D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юридических услуг (составление, подготовка и сопровождение).</w:t>
      </w:r>
    </w:p>
    <w:p w:rsidR="00DA6F86" w:rsidRPr="00DA6F86" w:rsidRDefault="00DA6F86" w:rsidP="00DA6F8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Управление федеральной налоговой службы по Костромской области</w:t>
      </w:r>
    </w:p>
    <w:p w:rsidR="00DA6F86" w:rsidRPr="00DA6F86" w:rsidRDefault="00DA6F86" w:rsidP="00DA6F86">
      <w:pPr>
        <w:pStyle w:val="a4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>1. 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</w:p>
    <w:p w:rsidR="00DA6F86" w:rsidRPr="00DA6F86" w:rsidRDefault="00DA6F86" w:rsidP="00DA6F86">
      <w:pPr>
        <w:pStyle w:val="a4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>2. Предоставление сведений, содержащихся в реестре дисквалифицированных лиц.</w:t>
      </w:r>
    </w:p>
    <w:p w:rsidR="00DA6F86" w:rsidRPr="00DA6F86" w:rsidRDefault="00DA6F86" w:rsidP="00DA6F86">
      <w:pPr>
        <w:pStyle w:val="a4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>3. 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</w:p>
    <w:p w:rsidR="00DA6F86" w:rsidRPr="00DA6F86" w:rsidRDefault="00DA6F86" w:rsidP="00DA6F86">
      <w:pPr>
        <w:pStyle w:val="a4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>4. 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</w:p>
    <w:p w:rsidR="00DA6F86" w:rsidRPr="00DA6F86" w:rsidRDefault="00DA6F86" w:rsidP="00DA6F86">
      <w:pPr>
        <w:pStyle w:val="a4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>5. 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</w:t>
      </w:r>
    </w:p>
    <w:p w:rsidR="00DA6F86" w:rsidRPr="00DA6F86" w:rsidRDefault="00DA6F86" w:rsidP="00DA6F86">
      <w:pPr>
        <w:pStyle w:val="a4"/>
        <w:tabs>
          <w:tab w:val="clear" w:pos="708"/>
          <w:tab w:val="left" w:pos="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DA6F86">
        <w:rPr>
          <w:rFonts w:ascii="Times New Roman" w:eastAsia="Times New Roman" w:hAnsi="Times New Roman" w:cs="Times New Roman"/>
          <w:bCs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proofErr w:type="gramEnd"/>
    </w:p>
    <w:p w:rsidR="00DA6F86" w:rsidRPr="002863D6" w:rsidRDefault="00DA6F86" w:rsidP="00DA6F8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2863D6" w:rsidRDefault="0080021C" w:rsidP="002863D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86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социальной защиты населения, опеки и попечительства</w:t>
      </w:r>
    </w:p>
    <w:p w:rsidR="0080021C" w:rsidRPr="0080021C" w:rsidRDefault="0080021C" w:rsidP="002863D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социальной выплаты ветеранам труда.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социальной выплаты ветеранам труда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социальной выплаты труженикам тыла, проживающим на территории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социальной выплаты реабилитированным лицам и лицам, признанным пострадавшими от политических репрессий.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ежегодной денежной выплаты гражданам, награжденным нагрудным знаком «Почетный донор России», «Почетный донор СССР».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полигоне, получившим суммарную (накопительную) эффективную дозу облучения, превышающую 25 СЗВ (БЭР).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Назначение ежемесячной доплаты к пенсии инвалидам вследствие ранения, контузии или увечья, полученных в период боевых действий в Республике Афганистан или при выполнении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или в ходе контртеррористических операций на территории Северо-Кавказского региона.</w:t>
      </w:r>
      <w:proofErr w:type="gramEnd"/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доплаты к пенсии гражданам, замещавшим не менее 15 лет на постоянной основе должности руководителей сельскохозяйственных организаций независимо от организационно-правовых форм и форм собственности, производящих сельскохозяйственную продукцию на территории Костромской области, и вышедшим на пенсию.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доплаты к государственной пенсии гражданам, имеющим особые заслуги перед Костромской областью в государственной, общественной деятельности, промышленном, сельскохозяйственном производстве, строительстве, образовании, здравоохранении, науке, культуре, искусстве, физической культуре и спорте, укреплении законности, правопорядка, иных сферах, не имеющим иных доплат к пенсии в соответствии с законодательством Костромской области.</w:t>
      </w:r>
      <w:proofErr w:type="gramEnd"/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доплаты к пенсии женщинам, родившим (усыновившим, удочерившим) и воспитавшим или воспитывающим пять и более детей, отцам, воспитавшим или воспитывающим без матери пять и более детей (в том числе усыновленных, удочеренных).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компенсации семьям за потерю кормильца, участвовавшего в ликвидации последствий катастрофы на Чернобыльской АЭС.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ежегодной компенсации детям, потерявшим кормильца, участвовавшего в ликвидации последствий катастрофы на Чернобыльской АЭС.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компенсации на приобретение продовольственных товаров гражданам, подвергшимся воздействию радиации вследствие катастрофы на Чернобыльской АЭС.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компенсации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ежегодной компенсации за вред, нанесенный здоровью вследствие чернобыльской катастрофы.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единовременного пособия женщинам, вставшим на учет в медицинских учреждениях в ранние сроки беременности.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ежемесячного пособия на ребенка в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лицам, не подлежащим обязательному социальному страхованию, ежемесячного пособия по уходу за ребенком.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Назначение ежемесячных компенсационных выплат нетрудоустроенным женщинам, уволенным в связи с ликвидацией организации, находящимся на </w:t>
      </w: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момент увольнения в отпуске по уходу за ребенком и не получающим пособия по безработице.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пособия по беременности и родам женщинам, уволенным в связи с ликвидацией организации.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единовременного пособия при рождении ребенка.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мер социальной поддержки многодетным семьям в виде социальных выплат, ежегодной, ежемесячной частичной денежной компенсации и единовременных пособий в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компенсации на питание беременным женщинам, кормящим матерям, а также детям в возрасте до трех лет в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единовременного пособия беременной жене военнослужащего, проходящего военную службу по призыву.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ежемесячного пособия на ребенка военнослужащего, проходящего военную службу по призыву.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Назначение государственной социальной помощи в виде денежной выплаты на внутридомовую газификацию жилья в Костромской области. 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частичного возмещения затрат на проезд неработающим пенсионерам для получения медицинской помощи в областных лечебно- профилактических учреждениях.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субсидии на оплату жилого помещения и коммунальных услуг.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единовременной компенсации за вред здоровью гражданам, ставшим инвалидами вследствие чернобыльской катастрофы, и семьям, потерявшим кормильца вследствие чернобыльской катастрофы.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Выплата компенсации страховых премий по договору обязательного страхования гражданской ответственности владельцев транспортных средств инвалидам (детям-инвалидам), имеющим транспортные средства в соответствии с медицинскими показаниями.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компенсационной выплаты за проезд детям, нуждающимся в обследовании и лечении в учреждениях здравоохранения, расположенных на территории города Костромы и Костромского района, и лицам, их сопровождающим.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государственного единовременного пособия гражданам при возникновении у них поствакцинальных осложнений.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компенсации гражданам, признанным инвалидами вследствие поствакцинальных осложнений.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единовременного пособия в связи с рождением ребенка в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Назначение социальной выплаты на приобретение (строительство) жилого помещения семьям (одиноким родителям) при рождении (усыновлении, удочерении) третьего или последующего ребенка.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государственной социальной помощи малоимущим семьям, малоимущим одиноко проживающим гражданам.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государственной социальной помощи реабилитированным лицам.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звания «Ветеран труда».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звания «Ветеран труда Костромской области».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меры социальной поддержки по оплате твердого топлива в денежной форме отдельным категориям граждан.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выплаты в случае рождения третьего ребенка или последующих детей семьям, проживающим в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ежегодной компенсации на оздоровление участникам ликвидации последствий катастрофы на Чернобыльской АЭС.</w:t>
      </w:r>
    </w:p>
    <w:p w:rsidR="0080021C" w:rsidRPr="0080021C" w:rsidRDefault="0080021C" w:rsidP="002863D6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денежной компенсации, установленной частями 9, 10 и 13 статьи Федерального закона № 3-ФЗ «О денежном довольствии военнослужащих и предоставлении им отдельных выплат»,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 Федерации.</w:t>
      </w:r>
    </w:p>
    <w:p w:rsidR="0080021C" w:rsidRPr="0080021C" w:rsidRDefault="0080021C" w:rsidP="00BA76F2">
      <w:pPr>
        <w:pStyle w:val="a3"/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по труду и занятости населения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населения о положении на рынке труда в субъекте Российской  Федерации (информация о вакансиях на рынке труда Костромской области).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об организации общественных работ (информация о перечне и видах общественных работ, предлагаемых населению).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об организации временного трудоустройства несовершеннолетних граждан в возрасте от 14 до 18 лет в свободное от учёбы время (информация о рабочих местах для несовершеннолетних граждан и условиях труда подростков и возможности трудоустройства).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Консультирование об организации временного трудоустройства безработных граждан, испытывающих трудности в поиске работы (инвалиды; лица, освобождённые из учреждений, исполняющих наказание в виде лишения свободы; несовершеннолетние в возрасте от 14 до 18 лет; лица </w:t>
      </w:r>
      <w:proofErr w:type="spell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предпенсионного</w:t>
      </w:r>
      <w:proofErr w:type="spell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</w:t>
      </w:r>
      <w:proofErr w:type="spell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детей-инвалидов</w:t>
      </w:r>
      <w:proofErr w:type="gram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;г</w:t>
      </w:r>
      <w:proofErr w:type="gram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раждане</w:t>
      </w:r>
      <w:proofErr w:type="spell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подвергшиеся воздействию радиации вследствие чернобыльской и других радиационных аварий и катастроф; граждане в возрасте от 18 до 20 лет из числа выпускников учреждений начального и среднего профессионального образования, ищущие работы впервые) (информация о возможности трудоустройства указанных категорий населения).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Консультирование об организации предпринимательской деятельности (</w:t>
      </w:r>
      <w:proofErr w:type="spell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самозанятости</w:t>
      </w:r>
      <w:proofErr w:type="spell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безработных граждан (информация о перечне, видах предпринимательской деятельности и порядке получения субсидий на предпринимательскую деятельность).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о содействии трудоустройству инвалидов (информация о порядке трудоустройства и рабочих местах, созданных для инвалидов).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о государственных услугах (профессиональная ориентация, психологическая поддержка, социальная адаптация), оказываемых органами службы занятости различным категориям населения Костромской области (информация о порядке получения консультаций по профориентации и психологической поддержке безработных граждан).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 об организации профессионального обучения безработных граждан (информация о наличии специальностей для профессионального обучения и порядке обучения).</w:t>
      </w:r>
    </w:p>
    <w:p w:rsidR="0080021C" w:rsidRPr="0080021C" w:rsidRDefault="0080021C" w:rsidP="002863D6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гражданам в поиске подходящей работы.</w:t>
      </w:r>
    </w:p>
    <w:p w:rsidR="0080021C" w:rsidRPr="0080021C" w:rsidRDefault="002863D6" w:rsidP="002863D6">
      <w:pPr>
        <w:pStyle w:val="a3"/>
        <w:tabs>
          <w:tab w:val="clear" w:pos="708"/>
          <w:tab w:val="left" w:pos="633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021C" w:rsidRPr="0080021C" w:rsidRDefault="0080021C" w:rsidP="00BA76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имущественных и земельных отношений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права аренды на земельные участки, государственная собственность на которые не разграничена, на территории города Костромы, для целей, не связанных со строительством.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права на земельные участки, государственная собственность на которые не разграничена, на территории города Костромы, для строительства без предварительного согласования мест размещения объектов.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прав на земельные участки, государственная собственность на которые не разграничена, на которых расположены здания, строения, сооружения, на территории города Костромы.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права аренды земельных участков, государственная собственность на которые не разграничена, на территории города Костромы, для строительства с предварительным согласованием мест размещения объектов.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Прекращение прав на земельные участки, государственная собственность на которые не разграничена, на территории города Костромы.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информации из Реестра государственного имущества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в собственность земельных участков, государственная собственность на которые не разграничена, на территории города Костромы, садоводам, огородникам, дачникам и их садоводческим, огородническим и дачным некоммерческим объединениям.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Перевод земель или земельных участков из одной категории в другую.</w:t>
      </w:r>
    </w:p>
    <w:p w:rsidR="0080021C" w:rsidRPr="0080021C" w:rsidRDefault="0080021C" w:rsidP="002863D6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прав на земельные участки, находящиеся в государственной собственности Костромской области, для эксплуатации объектов недвижимости.</w:t>
      </w: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экономического развития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лицензий на розничную продажу алкогольной продукции на территории Костромской области.</w:t>
      </w:r>
    </w:p>
    <w:p w:rsidR="0080021C" w:rsidRPr="0080021C" w:rsidRDefault="0080021C" w:rsidP="002863D6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Лицензирование  заготовки, хранения, переработки и реализации лома черных металлов, цветных металлов.</w:t>
      </w: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природных ресурсов и охраны окружающей среды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разрешений на выбросы вредных (загрязняющих) веществ в атмосферный воздух стационарными источниками.</w:t>
      </w: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транспорта и дорожного хозяйства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Выдача, переоформление и выдача дубликата разрешения на осуществление деятельности по перевозке пассажиров и багажа легковым такси на территории Костромской области.</w:t>
      </w: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записи актов гражданского состояния Костромской области</w:t>
      </w:r>
    </w:p>
    <w:p w:rsidR="0080021C" w:rsidRPr="0080021C" w:rsidRDefault="0080021C" w:rsidP="002863D6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заключения брака.</w:t>
      </w:r>
    </w:p>
    <w:p w:rsidR="0080021C" w:rsidRPr="0080021C" w:rsidRDefault="0080021C" w:rsidP="002863D6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расторжения брака (супругов, не имеющих общих несовершеннолетних детей)</w:t>
      </w:r>
    </w:p>
    <w:p w:rsidR="0080021C" w:rsidRPr="00BA76F2" w:rsidRDefault="0080021C" w:rsidP="002863D6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повторного документа, подтверждающего факт </w:t>
      </w:r>
      <w:proofErr w:type="spellStart"/>
      <w:r w:rsidRPr="00800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регистрацииакта</w:t>
      </w:r>
      <w:proofErr w:type="spellEnd"/>
      <w:r w:rsidRPr="0080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состояния.</w:t>
      </w:r>
    </w:p>
    <w:p w:rsidR="00BA76F2" w:rsidRPr="0080021C" w:rsidRDefault="00BA76F2" w:rsidP="00BA76F2">
      <w:pPr>
        <w:pStyle w:val="a4"/>
        <w:tabs>
          <w:tab w:val="clear" w:pos="7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предприятие Костромской области по техническому учету и технической инвентаризации объектов недвижимости «</w:t>
      </w:r>
      <w:proofErr w:type="spellStart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Костромаоблтехинвентаризация</w:t>
      </w:r>
      <w:proofErr w:type="spellEnd"/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Изготовления и выдача технических планов в целях постановки (внесения изменений) на государственный и кадастровый учет.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инвентаризации, изготовление и выдача документов, необходимых </w:t>
      </w:r>
      <w:proofErr w:type="gram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0021C" w:rsidRPr="0080021C" w:rsidRDefault="0080021C" w:rsidP="002863D6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получение разрешения на строительство (справка для градостроительного плана);</w:t>
      </w:r>
    </w:p>
    <w:p w:rsidR="0080021C" w:rsidRPr="0080021C" w:rsidRDefault="0080021C" w:rsidP="002863D6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перевод жилого помещения в нежилое помещение или нежилого помещения в жилое помещение (поэтажные планы, технические паспорта);</w:t>
      </w:r>
    </w:p>
    <w:p w:rsidR="0080021C" w:rsidRPr="0080021C" w:rsidRDefault="0080021C" w:rsidP="002863D6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согласование проведения переустройства и (или) перепланировки жилого помещения (поэтажные планы, технические паспорта);</w:t>
      </w:r>
    </w:p>
    <w:p w:rsidR="0080021C" w:rsidRPr="0080021C" w:rsidRDefault="0080021C" w:rsidP="002863D6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 в наследство (справка о данных технического учета).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 выдача справок о наличии (отсутствии) собственности по месту требования.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 выдача исторических справок (по месту требования).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 выдача справок о данных технического учета (по месту требования), приватизация.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 выдача технических паспортов, выписок из него, планов земельных участков (по месту требования).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Изготовление и выдача поэтажных планов и экспликаций к ним (по месту требования).</w:t>
      </w:r>
    </w:p>
    <w:p w:rsidR="0080021C" w:rsidRPr="0080021C" w:rsidRDefault="0080021C" w:rsidP="002863D6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рыночной стоимости.</w:t>
      </w:r>
    </w:p>
    <w:p w:rsidR="0080021C" w:rsidRPr="0080021C" w:rsidRDefault="0080021C" w:rsidP="002863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21C" w:rsidRPr="0080021C" w:rsidRDefault="0080021C" w:rsidP="00BA76F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Костромы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градостроительного плана земельного участка.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(продление срока действия) на строительство.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ввод объекта в эксплуатацию.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установку рекламных конструкций.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сведений из Информационной системы обеспечения градостроительной деятельности (ИСОГД).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адресной информации.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об объектах недвижимого имущества, находящихся в собственности города Костромы и предназначенных для сдачи в аренду.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адресов объектам недвижимости.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Утверждение и выдача схемы расположения земельного участка на кадастровой карте или кадастровом плане соответствующей территории города Костромы.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из реестра муниципального имущества города Костромы.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справки о наличии подсобного хозяйства.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рубку (обрезку зеленых насаждений).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Перевод </w:t>
      </w:r>
      <w:proofErr w:type="gramStart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</w:t>
      </w:r>
      <w:proofErr w:type="gramEnd"/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(нежилого) в нежилое (жилое) помещение.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переустройства и (или) перепланировки жилых помещений по проекту или ранее выполненные.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об очередности предоставления жилых помещений на условиях социального найма.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(продление) разрешений на земляные работы на территории города Костромы.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справок о неиспользовании (использовании) гражданами права приватизации жилых помещений, копий и дубликатов договоров передачи жилых помещений муниципального жилищного фонда в собственность граждан.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граждан на учет в качестве нуждающихся в жилых помещениях, по договорам социального найма.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Признание в установленном порядке в муниципальном жилищном фонде жилых помещений непригодными для проживания и многоквартирных домов аварийными и подлежащими сносу или реконструкции.</w:t>
      </w:r>
    </w:p>
    <w:p w:rsidR="0080021C" w:rsidRPr="0080021C" w:rsidRDefault="0080021C" w:rsidP="002863D6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0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 договоров передачи жилых помещений муниципального жилищного фонда в собственность граждан.</w:t>
      </w:r>
    </w:p>
    <w:p w:rsidR="0080021C" w:rsidRPr="0080021C" w:rsidRDefault="0080021C" w:rsidP="00800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21C" w:rsidRPr="0080021C" w:rsidSect="0080021C">
      <w:headerReference w:type="default" r:id="rId9"/>
      <w:pgSz w:w="11906" w:h="16838"/>
      <w:pgMar w:top="851" w:right="851" w:bottom="851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3D6" w:rsidRDefault="002863D6" w:rsidP="0080021C">
      <w:pPr>
        <w:spacing w:after="0" w:line="240" w:lineRule="auto"/>
      </w:pPr>
      <w:r>
        <w:separator/>
      </w:r>
    </w:p>
  </w:endnote>
  <w:endnote w:type="continuationSeparator" w:id="1">
    <w:p w:rsidR="002863D6" w:rsidRDefault="002863D6" w:rsidP="0080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3D6" w:rsidRDefault="002863D6" w:rsidP="0080021C">
      <w:pPr>
        <w:spacing w:after="0" w:line="240" w:lineRule="auto"/>
      </w:pPr>
      <w:r>
        <w:separator/>
      </w:r>
    </w:p>
  </w:footnote>
  <w:footnote w:type="continuationSeparator" w:id="1">
    <w:p w:rsidR="002863D6" w:rsidRDefault="002863D6" w:rsidP="0080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D6" w:rsidRDefault="002863D6" w:rsidP="0080021C">
    <w:pPr>
      <w:pStyle w:val="a5"/>
    </w:pPr>
  </w:p>
  <w:p w:rsidR="002863D6" w:rsidRDefault="002863D6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ACD"/>
    <w:multiLevelType w:val="multilevel"/>
    <w:tmpl w:val="FF90D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08B35B3A"/>
    <w:multiLevelType w:val="multilevel"/>
    <w:tmpl w:val="FEBCF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0EAC209B"/>
    <w:multiLevelType w:val="multilevel"/>
    <w:tmpl w:val="328C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8279A6"/>
    <w:multiLevelType w:val="multilevel"/>
    <w:tmpl w:val="4D0AF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1D0E6118"/>
    <w:multiLevelType w:val="multilevel"/>
    <w:tmpl w:val="59323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43671F0"/>
    <w:multiLevelType w:val="multilevel"/>
    <w:tmpl w:val="C390E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2AC02FDD"/>
    <w:multiLevelType w:val="multilevel"/>
    <w:tmpl w:val="E7264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2BF05463"/>
    <w:multiLevelType w:val="multilevel"/>
    <w:tmpl w:val="39503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2FE3530A"/>
    <w:multiLevelType w:val="multilevel"/>
    <w:tmpl w:val="F69C5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3D325E39"/>
    <w:multiLevelType w:val="multilevel"/>
    <w:tmpl w:val="4106E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404D0043"/>
    <w:multiLevelType w:val="multilevel"/>
    <w:tmpl w:val="95D0C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47CC1D71"/>
    <w:multiLevelType w:val="multilevel"/>
    <w:tmpl w:val="6F78E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52473CEA"/>
    <w:multiLevelType w:val="multilevel"/>
    <w:tmpl w:val="4014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58B02E02"/>
    <w:multiLevelType w:val="multilevel"/>
    <w:tmpl w:val="79A40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5AEC5E19"/>
    <w:multiLevelType w:val="multilevel"/>
    <w:tmpl w:val="43209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5C323C12"/>
    <w:multiLevelType w:val="multilevel"/>
    <w:tmpl w:val="99980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5EAE0AD2"/>
    <w:multiLevelType w:val="multilevel"/>
    <w:tmpl w:val="96BAC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>
    <w:nsid w:val="77537E50"/>
    <w:multiLevelType w:val="multilevel"/>
    <w:tmpl w:val="507C3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AD334BA"/>
    <w:multiLevelType w:val="multilevel"/>
    <w:tmpl w:val="F7923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3"/>
  </w:num>
  <w:num w:numId="7">
    <w:abstractNumId w:val="15"/>
  </w:num>
  <w:num w:numId="8">
    <w:abstractNumId w:val="12"/>
  </w:num>
  <w:num w:numId="9">
    <w:abstractNumId w:val="1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11"/>
  </w:num>
  <w:num w:numId="15">
    <w:abstractNumId w:val="3"/>
  </w:num>
  <w:num w:numId="16">
    <w:abstractNumId w:val="4"/>
  </w:num>
  <w:num w:numId="17">
    <w:abstractNumId w:val="8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21C"/>
    <w:rsid w:val="000056E5"/>
    <w:rsid w:val="000671C2"/>
    <w:rsid w:val="000D1AA4"/>
    <w:rsid w:val="001D77A5"/>
    <w:rsid w:val="0021130C"/>
    <w:rsid w:val="00227E66"/>
    <w:rsid w:val="002747B2"/>
    <w:rsid w:val="002863D6"/>
    <w:rsid w:val="002A2129"/>
    <w:rsid w:val="00305C51"/>
    <w:rsid w:val="003251BF"/>
    <w:rsid w:val="00335258"/>
    <w:rsid w:val="00496AD7"/>
    <w:rsid w:val="004C15D9"/>
    <w:rsid w:val="00520DFB"/>
    <w:rsid w:val="00591BC2"/>
    <w:rsid w:val="005A4F25"/>
    <w:rsid w:val="005B0D68"/>
    <w:rsid w:val="005F1387"/>
    <w:rsid w:val="00601399"/>
    <w:rsid w:val="0065220A"/>
    <w:rsid w:val="00714E8F"/>
    <w:rsid w:val="007438F1"/>
    <w:rsid w:val="007C37DF"/>
    <w:rsid w:val="007F6BEE"/>
    <w:rsid w:val="0080021C"/>
    <w:rsid w:val="00801B64"/>
    <w:rsid w:val="0084476D"/>
    <w:rsid w:val="008C00A0"/>
    <w:rsid w:val="0090134F"/>
    <w:rsid w:val="009869B7"/>
    <w:rsid w:val="009D11BB"/>
    <w:rsid w:val="009E3637"/>
    <w:rsid w:val="00A03958"/>
    <w:rsid w:val="00B130C2"/>
    <w:rsid w:val="00B3033E"/>
    <w:rsid w:val="00BA76F2"/>
    <w:rsid w:val="00BB74A8"/>
    <w:rsid w:val="00BC2EFB"/>
    <w:rsid w:val="00BC7591"/>
    <w:rsid w:val="00BD4283"/>
    <w:rsid w:val="00C11682"/>
    <w:rsid w:val="00C26791"/>
    <w:rsid w:val="00C30FC9"/>
    <w:rsid w:val="00C66AF0"/>
    <w:rsid w:val="00C7146D"/>
    <w:rsid w:val="00C7631C"/>
    <w:rsid w:val="00C7762E"/>
    <w:rsid w:val="00C95520"/>
    <w:rsid w:val="00D15B64"/>
    <w:rsid w:val="00D2776E"/>
    <w:rsid w:val="00D401D5"/>
    <w:rsid w:val="00D92D6F"/>
    <w:rsid w:val="00DA6F86"/>
    <w:rsid w:val="00DB44F5"/>
    <w:rsid w:val="00E61C24"/>
    <w:rsid w:val="00EF5665"/>
    <w:rsid w:val="00FA5C7A"/>
    <w:rsid w:val="00FD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5C51"/>
    <w:pPr>
      <w:keepNext/>
      <w:widowControl w:val="0"/>
      <w:autoSpaceDE w:val="0"/>
      <w:autoSpaceDN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C51"/>
    <w:rPr>
      <w:rFonts w:eastAsiaTheme="majorEastAsia" w:cstheme="majorBidi"/>
      <w:b/>
      <w:bCs/>
      <w:kern w:val="32"/>
      <w:sz w:val="28"/>
      <w:szCs w:val="32"/>
    </w:rPr>
  </w:style>
  <w:style w:type="paragraph" w:customStyle="1" w:styleId="a3">
    <w:name w:val="Базовый"/>
    <w:rsid w:val="0080021C"/>
    <w:pPr>
      <w:tabs>
        <w:tab w:val="left" w:pos="708"/>
      </w:tabs>
      <w:suppressAutoHyphens/>
      <w:spacing w:after="160" w:line="256" w:lineRule="auto"/>
    </w:pPr>
    <w:rPr>
      <w:rFonts w:ascii="Calibri" w:eastAsia="DejaVu Sans" w:hAnsi="Calibri"/>
    </w:rPr>
  </w:style>
  <w:style w:type="paragraph" w:styleId="a4">
    <w:name w:val="List Paragraph"/>
    <w:basedOn w:val="a3"/>
    <w:rsid w:val="0080021C"/>
    <w:pPr>
      <w:spacing w:after="200" w:line="276" w:lineRule="auto"/>
      <w:ind w:left="720"/>
    </w:pPr>
  </w:style>
  <w:style w:type="paragraph" w:styleId="a5">
    <w:name w:val="header"/>
    <w:basedOn w:val="a3"/>
    <w:link w:val="a6"/>
    <w:rsid w:val="0080021C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80021C"/>
    <w:rPr>
      <w:rFonts w:ascii="Calibri" w:eastAsia="DejaVu Sans" w:hAnsi="Calibri"/>
    </w:rPr>
  </w:style>
  <w:style w:type="paragraph" w:styleId="a7">
    <w:name w:val="Balloon Text"/>
    <w:basedOn w:val="a"/>
    <w:link w:val="a8"/>
    <w:uiPriority w:val="99"/>
    <w:semiHidden/>
    <w:unhideWhenUsed/>
    <w:rsid w:val="008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21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0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021C"/>
    <w:rPr>
      <w:rFonts w:eastAsiaTheme="minorEastAsia"/>
      <w:lang w:eastAsia="ru-RU"/>
    </w:rPr>
  </w:style>
  <w:style w:type="paragraph" w:styleId="ab">
    <w:name w:val="Body Text"/>
    <w:basedOn w:val="a3"/>
    <w:link w:val="ac"/>
    <w:rsid w:val="002863D6"/>
    <w:pPr>
      <w:spacing w:after="120" w:line="252" w:lineRule="auto"/>
    </w:pPr>
    <w:rPr>
      <w:rFonts w:eastAsia="SimSun" w:cs="Calibri"/>
      <w:color w:val="00000A"/>
    </w:rPr>
  </w:style>
  <w:style w:type="character" w:customStyle="1" w:styleId="ac">
    <w:name w:val="Основной текст Знак"/>
    <w:basedOn w:val="a0"/>
    <w:link w:val="ab"/>
    <w:rsid w:val="002863D6"/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2863D6"/>
    <w:rPr>
      <w:color w:val="00008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44.ru/services_bogovarovo/Rospotr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ABF83-D570-4CC2-94C1-08867031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Samarenkova</dc:creator>
  <cp:keywords/>
  <dc:description/>
  <cp:lastModifiedBy>Olga</cp:lastModifiedBy>
  <cp:revision>4</cp:revision>
  <dcterms:created xsi:type="dcterms:W3CDTF">2014-08-01T14:06:00Z</dcterms:created>
  <dcterms:modified xsi:type="dcterms:W3CDTF">2014-12-03T11:03:00Z</dcterms:modified>
</cp:coreProperties>
</file>